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D" w:rsidRPr="00F27C65" w:rsidRDefault="00E526AB">
      <w:pPr>
        <w:widowControl/>
        <w:jc w:val="center"/>
        <w:rPr>
          <w:sz w:val="28"/>
          <w:szCs w:val="28"/>
        </w:rPr>
      </w:pPr>
      <w:r w:rsidRPr="00F27C65">
        <w:rPr>
          <w:rFonts w:ascii="宋体" w:eastAsia="宋体" w:hAnsi="宋体" w:cs="宋体" w:hint="eastAsia"/>
          <w:b/>
          <w:color w:val="634363"/>
          <w:spacing w:val="40"/>
          <w:sz w:val="28"/>
          <w:szCs w:val="28"/>
        </w:rPr>
        <w:t>高等医药院校学生行为规范</w:t>
      </w:r>
    </w:p>
    <w:p w:rsidR="00A5205D" w:rsidRDefault="00E526AB" w:rsidP="00F27C65">
      <w:pPr>
        <w:ind w:firstLineChars="200" w:firstLine="540"/>
      </w:pPr>
      <w:r>
        <w:rPr>
          <w:rFonts w:ascii="宋体" w:eastAsia="宋体" w:hAnsi="宋体" w:cs="宋体" w:hint="eastAsia"/>
          <w:color w:val="000000"/>
          <w:sz w:val="27"/>
          <w:szCs w:val="27"/>
        </w:rPr>
        <w:t>高等医药院校的学生是我国社会主义医药事业的重要后备力量，毕业后将从事拯救生命、保护人民健康的崇高职业。为了培养他们德、智、体全面发展的社会主义建设者、接班人和品德高尚的医师，除要求遵守国家教育部颁发的《高等学校学生行为准则》外，还要求他们自觉遵守以下行为规范。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一、立志献身于祖国医药卫生事业，救死扶伤，实行革命的人道主义。培养高尚的医药职业道德，以白求恩为榜样，全心全意为人民服务。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二、学习和宣传我国医药卫生工作的方针、人口政策及各项卫生和药政法规。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三、刻苦钻研业务，掌握医药科学的基础理论、基本知识、基本技能，努力做到政治坚定、技术优良。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四、要视病人如亲人，不可为了学习技术而增加病人的痛苦，影响病人的健康；要严格保守病人信托的一切秘密和隐衷；要学会做病人的思想工作，帮助他们解除因疾病造成的心理负担，增强战胜疾病的信心。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五、培养严格的职业道德和严谨的工作作风，严格执行医药技术操作常规。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六、勤俭节约，合理使用实验动物及各种实验材料，珍惜、爱护实验标本和教学、科研、医疗设备。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七、廉洁克己，不借实习之便弄虚作假，谋取私利。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八、严格遵守实习单位的各项规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章制度，尊敬指导老师，认真完成实习任务。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lastRenderedPageBreak/>
        <w:t>九、积极参加医护劳动和社会预防医疗工作，提高实践能力，了解卫生医药国情，增强社会责任感。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br/>
      </w:r>
      <w:r>
        <w:rPr>
          <w:rFonts w:ascii="宋体" w:eastAsia="宋体" w:hAnsi="宋体" w:cs="宋体" w:hint="eastAsia"/>
          <w:color w:val="000000"/>
          <w:sz w:val="27"/>
          <w:szCs w:val="27"/>
        </w:rPr>
        <w:t>十、执行国家医药方针和路线，为解决我国农村、基层缺医少药的现状到祖国最需要的地方去。</w:t>
      </w:r>
    </w:p>
    <w:sectPr w:rsidR="00A5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AB" w:rsidRDefault="00E526AB" w:rsidP="00F27C65">
      <w:r>
        <w:separator/>
      </w:r>
    </w:p>
  </w:endnote>
  <w:endnote w:type="continuationSeparator" w:id="0">
    <w:p w:rsidR="00E526AB" w:rsidRDefault="00E526AB" w:rsidP="00F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AB" w:rsidRDefault="00E526AB" w:rsidP="00F27C65">
      <w:r>
        <w:separator/>
      </w:r>
    </w:p>
  </w:footnote>
  <w:footnote w:type="continuationSeparator" w:id="0">
    <w:p w:rsidR="00E526AB" w:rsidRDefault="00E526AB" w:rsidP="00F2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2B2C"/>
    <w:rsid w:val="00A5205D"/>
    <w:rsid w:val="00E526AB"/>
    <w:rsid w:val="00F27C65"/>
    <w:rsid w:val="4DC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7C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7C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2017-02-24T00:48:00Z</dcterms:created>
  <dcterms:modified xsi:type="dcterms:W3CDTF">2017-02-26T00:39:00Z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